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E" w:rsidRPr="00D3304A" w:rsidRDefault="00AD2E9E" w:rsidP="00AD2E9E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</w:pPr>
      <w:r w:rsidRPr="00D3304A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Ankieta ryzyka występowania zaburzeń przetwarzania słuchowego</w:t>
      </w:r>
    </w:p>
    <w:p w:rsidR="00AD2E9E" w:rsidRPr="00AD2E9E" w:rsidRDefault="00AD2E9E" w:rsidP="00AD2E9E">
      <w:pPr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Czy </w:t>
      </w:r>
      <w:r w:rsidR="00D3304A">
        <w:rPr>
          <w:rFonts w:ascii="Times New Roman" w:hAnsi="Times New Roman" w:cs="Times New Roman"/>
          <w:color w:val="auto"/>
          <w:sz w:val="24"/>
          <w:szCs w:val="24"/>
          <w:lang w:val="pl-PL"/>
        </w:rPr>
        <w:t>Twoje dziecko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570"/>
        <w:gridCol w:w="7374"/>
        <w:gridCol w:w="848"/>
        <w:gridCol w:w="848"/>
      </w:tblGrid>
      <w:tr w:rsidR="0041102C" w:rsidRPr="00D3304A" w:rsidTr="00AD2E9E">
        <w:tc>
          <w:tcPr>
            <w:tcW w:w="543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</w:t>
            </w:r>
            <w:proofErr w:type="spellEnd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E312B6" w:rsidRPr="00E312B6" w:rsidRDefault="00E312B6">
            <w:pPr>
              <w:ind w:left="0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  <w:p w:rsidR="0041102C" w:rsidRDefault="0041102C">
            <w:pP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Zachowanie</w:t>
            </w:r>
            <w:proofErr w:type="spellEnd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Objaw</w:t>
            </w:r>
            <w:proofErr w:type="spellEnd"/>
          </w:p>
          <w:p w:rsidR="00E312B6" w:rsidRPr="00E312B6" w:rsidRDefault="00E312B6">
            <w:pPr>
              <w:ind w:left="0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  <w:tc>
          <w:tcPr>
            <w:tcW w:w="849" w:type="dxa"/>
          </w:tcPr>
          <w:p w:rsidR="0041102C" w:rsidRPr="00D3304A" w:rsidRDefault="0041102C" w:rsidP="0041102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849" w:type="dxa"/>
          </w:tcPr>
          <w:p w:rsidR="0041102C" w:rsidRPr="00D3304A" w:rsidRDefault="0041102C" w:rsidP="0041102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41102C" w:rsidRPr="00E312B6" w:rsidTr="00AD2E9E">
        <w:tc>
          <w:tcPr>
            <w:tcW w:w="543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39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 trudności z rozumieniem mowy, gdy w otoczeniu jest szum, gwar lub hałas</w:t>
            </w: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c>
          <w:tcPr>
            <w:tcW w:w="543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39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  trudności z rozumieniem szybkiej lub niewyraźnej mowy.</w:t>
            </w: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rPr>
          <w:trHeight w:val="280"/>
        </w:trPr>
        <w:tc>
          <w:tcPr>
            <w:tcW w:w="543" w:type="dxa"/>
            <w:tcBorders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41102C" w:rsidRPr="00D3304A" w:rsidRDefault="00916C91" w:rsidP="0041102C">
            <w:pPr>
              <w:pStyle w:val="NormalnyWeb"/>
            </w:pPr>
            <w:r w:rsidRPr="00916C91">
              <w:t>Ma trudności z rozumieniem dłuższych lub złożonych poleceń ustnych.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AD2E9E" w:rsidRPr="00E312B6" w:rsidTr="00AD2E9E">
        <w:trPr>
          <w:trHeight w:val="270"/>
        </w:trPr>
        <w:tc>
          <w:tcPr>
            <w:tcW w:w="543" w:type="dxa"/>
            <w:tcBorders>
              <w:top w:val="single" w:sz="4" w:space="0" w:color="auto"/>
            </w:tcBorders>
          </w:tcPr>
          <w:p w:rsidR="00AD2E9E" w:rsidRPr="00D3304A" w:rsidRDefault="00AD2E9E" w:rsidP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4.</w:t>
            </w:r>
          </w:p>
        </w:tc>
        <w:tc>
          <w:tcPr>
            <w:tcW w:w="7399" w:type="dxa"/>
            <w:tcBorders>
              <w:top w:val="single" w:sz="4" w:space="0" w:color="auto"/>
            </w:tcBorders>
          </w:tcPr>
          <w:p w:rsidR="00AD2E9E" w:rsidRPr="00D3304A" w:rsidRDefault="00916C91" w:rsidP="0041102C">
            <w:pPr>
              <w:pStyle w:val="NormalnyWeb"/>
            </w:pPr>
            <w:r w:rsidRPr="00916C91">
              <w:t>Prosi często o powtórzenie pytania lub wypowiedzi.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D2E9E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D2E9E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c>
          <w:tcPr>
            <w:tcW w:w="543" w:type="dxa"/>
          </w:tcPr>
          <w:p w:rsidR="0041102C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1102C"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41102C" w:rsidRPr="00D3304A" w:rsidRDefault="00916C91" w:rsidP="0041102C">
            <w:pPr>
              <w:pStyle w:val="NormalnyWeb"/>
            </w:pPr>
            <w:r w:rsidRPr="00916C91">
              <w:t>Dźwięki z otoczenia łatwo odwracają jego uwagę.</w:t>
            </w: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c>
          <w:tcPr>
            <w:tcW w:w="543" w:type="dxa"/>
          </w:tcPr>
          <w:p w:rsidR="0041102C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41102C"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41102C" w:rsidRPr="00916C91" w:rsidRDefault="00916C91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916C91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Przy prawidłowej inteligencji ma trudności w uczeniu się (problemy z nauką czytania, pisania, z nauką języków obcych).</w:t>
            </w: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c>
          <w:tcPr>
            <w:tcW w:w="543" w:type="dxa"/>
          </w:tcPr>
          <w:p w:rsidR="0041102C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41102C"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41102C" w:rsidRPr="00D3304A" w:rsidRDefault="00916C91" w:rsidP="0041102C">
            <w:pPr>
              <w:pStyle w:val="NormalnyWeb"/>
            </w:pPr>
            <w:r w:rsidRPr="00916C91">
              <w:t>Nie potrafi dłużej utrzymać uwagi na zadaniu.</w:t>
            </w: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rPr>
          <w:trHeight w:val="69"/>
        </w:trPr>
        <w:tc>
          <w:tcPr>
            <w:tcW w:w="543" w:type="dxa"/>
            <w:tcBorders>
              <w:bottom w:val="single" w:sz="4" w:space="0" w:color="auto"/>
            </w:tcBorders>
          </w:tcPr>
          <w:p w:rsidR="0041102C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41102C"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41102C" w:rsidRPr="00D3304A" w:rsidRDefault="00916C91" w:rsidP="0041102C">
            <w:pPr>
              <w:pStyle w:val="NormalnyWeb"/>
            </w:pPr>
            <w:r w:rsidRPr="00916C91">
              <w:t>Często "wyłącza się", myślami jest gdzie indziej, sprawia wrażenie nieobecnego.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AD2E9E">
        <w:trPr>
          <w:trHeight w:val="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1102C" w:rsidRPr="00D3304A" w:rsidRDefault="00AD2E9E" w:rsidP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9.</w:t>
            </w:r>
          </w:p>
        </w:tc>
        <w:tc>
          <w:tcPr>
            <w:tcW w:w="7399" w:type="dxa"/>
          </w:tcPr>
          <w:p w:rsidR="0041102C" w:rsidRPr="00D3304A" w:rsidRDefault="00916C91" w:rsidP="00AD2E9E">
            <w:pPr>
              <w:pStyle w:val="NormalnyWeb"/>
            </w:pPr>
            <w:r w:rsidRPr="00916C91">
              <w:t>Ma problemy z nawiązaniem i utrzymaniem kontaktu z rówieśnikami.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E312B6" w:rsidTr="00D3304A">
        <w:trPr>
          <w:trHeight w:val="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41102C" w:rsidRPr="00D3304A" w:rsidRDefault="00AD2E9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10.</w:t>
            </w:r>
          </w:p>
        </w:tc>
        <w:tc>
          <w:tcPr>
            <w:tcW w:w="7399" w:type="dxa"/>
          </w:tcPr>
          <w:p w:rsidR="0041102C" w:rsidRPr="00D3304A" w:rsidRDefault="00AD2E9E" w:rsidP="0041102C">
            <w:pPr>
              <w:pStyle w:val="NormalnyWeb"/>
            </w:pPr>
            <w:r w:rsidRPr="00D3304A">
              <w:t>W wywiadzie dziecko chorowało na przewlekłe wysiękowe zapalenia ucha środkowego    lub wielokrotnie na ostre zapalenia ucha, miało przerośnięty migdałek gardłowy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41102C" w:rsidRPr="00D3304A" w:rsidTr="00D3304A">
        <w:trPr>
          <w:trHeight w:val="67"/>
        </w:trPr>
        <w:tc>
          <w:tcPr>
            <w:tcW w:w="543" w:type="dxa"/>
            <w:tcBorders>
              <w:top w:val="single" w:sz="4" w:space="0" w:color="auto"/>
            </w:tcBorders>
          </w:tcPr>
          <w:p w:rsidR="0041102C" w:rsidRPr="00D3304A" w:rsidRDefault="0041102C" w:rsidP="00D3304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7399" w:type="dxa"/>
          </w:tcPr>
          <w:p w:rsidR="0041102C" w:rsidRPr="00D3304A" w:rsidRDefault="00D3304A" w:rsidP="0041102C">
            <w:pPr>
              <w:pStyle w:val="NormalnyWeb"/>
            </w:pPr>
            <w:r w:rsidRPr="00D3304A">
              <w:t xml:space="preserve">SUMA ODPOWIEDZI </w:t>
            </w:r>
            <w:r w:rsidRPr="00D3304A">
              <w:rPr>
                <w:b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1102C" w:rsidRPr="00D3304A" w:rsidRDefault="0041102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</w:tbl>
    <w:p w:rsidR="00AD2E9E" w:rsidRDefault="00AD2E9E" w:rsidP="00AD2E9E">
      <w:pPr>
        <w:pStyle w:val="NormalnyWeb"/>
      </w:pPr>
      <w:r>
        <w:t>Podsumowanie:</w:t>
      </w:r>
    </w:p>
    <w:p w:rsidR="00AD2E9E" w:rsidRDefault="00D3304A" w:rsidP="00AD2E9E">
      <w:pPr>
        <w:pStyle w:val="NormalnyWeb"/>
      </w:pPr>
      <w:r>
        <w:t xml:space="preserve">0 - </w:t>
      </w:r>
      <w:r w:rsidR="00AD2E9E">
        <w:t>3 odpowiedzi TAK -  niskie ryzyko APD </w:t>
      </w:r>
    </w:p>
    <w:p w:rsidR="00AD2E9E" w:rsidRDefault="00AD2E9E" w:rsidP="00AD2E9E">
      <w:pPr>
        <w:pStyle w:val="NormalnyWeb"/>
      </w:pPr>
      <w:r>
        <w:t>3 - 5 odpowiedzi TAK  - średnie ryzyko APD  - sugerowane wykonanie testów diagnostycznych  APD</w:t>
      </w:r>
    </w:p>
    <w:p w:rsidR="00AD2E9E" w:rsidRDefault="00AD2E9E" w:rsidP="00AD2E9E">
      <w:pPr>
        <w:pStyle w:val="NormalnyWeb"/>
      </w:pPr>
      <w:r>
        <w:t xml:space="preserve">5 </w:t>
      </w:r>
      <w:r w:rsidR="00D3304A">
        <w:t xml:space="preserve">i więcej </w:t>
      </w:r>
      <w:r>
        <w:t>odpowiedzi TAK – duże prawdopodobieństwo występowania zaburzeń APD, wskazane przeprowadzenie dokładnych badań diagnostycznych</w:t>
      </w:r>
    </w:p>
    <w:p w:rsidR="00AD2E9E" w:rsidRDefault="00AD2E9E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Default="00E312B6">
      <w:pPr>
        <w:rPr>
          <w:rFonts w:ascii="Times New Roman" w:hAnsi="Times New Roman" w:cs="Times New Roman"/>
          <w:lang w:val="pl-PL"/>
        </w:rPr>
      </w:pPr>
    </w:p>
    <w:p w:rsidR="00E312B6" w:rsidRPr="00D3304A" w:rsidRDefault="00E312B6" w:rsidP="00E312B6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</w:pPr>
      <w:r w:rsidRPr="00D3304A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Ankieta ryzyka występowania zaburzeń przetwarzania słuchowego</w:t>
      </w:r>
    </w:p>
    <w:p w:rsidR="00E312B6" w:rsidRPr="00AD2E9E" w:rsidRDefault="00E312B6" w:rsidP="00E312B6">
      <w:pPr>
        <w:ind w:left="0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Czy Twoje dziecko: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570"/>
        <w:gridCol w:w="7374"/>
        <w:gridCol w:w="848"/>
        <w:gridCol w:w="848"/>
      </w:tblGrid>
      <w:tr w:rsidR="00E312B6" w:rsidRPr="00D3304A" w:rsidTr="001153B4">
        <w:tc>
          <w:tcPr>
            <w:tcW w:w="543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</w:t>
            </w:r>
            <w:proofErr w:type="spellEnd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Zachowanie</w:t>
            </w:r>
            <w:proofErr w:type="spellEnd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Objaw</w:t>
            </w:r>
            <w:proofErr w:type="spellEnd"/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E312B6" w:rsidRPr="00E312B6" w:rsidTr="001153B4">
        <w:tc>
          <w:tcPr>
            <w:tcW w:w="543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 trudności z rozumieniem mowy, gdy w otoczeniu jest szum, gwar lub hałas</w:t>
            </w: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c>
          <w:tcPr>
            <w:tcW w:w="543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Ma  trudności z rozumieniem szybkiej lub niewyraźnej mowy.</w:t>
            </w: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rPr>
          <w:trHeight w:val="280"/>
        </w:trPr>
        <w:tc>
          <w:tcPr>
            <w:tcW w:w="543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pStyle w:val="NormalnyWeb"/>
            </w:pPr>
            <w:r w:rsidRPr="00916C91">
              <w:t>Ma trudności z rozumieniem dłuższych lub złożonych poleceń ustnych.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rPr>
          <w:trHeight w:val="270"/>
        </w:trPr>
        <w:tc>
          <w:tcPr>
            <w:tcW w:w="543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4.</w:t>
            </w:r>
          </w:p>
        </w:tc>
        <w:tc>
          <w:tcPr>
            <w:tcW w:w="7399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pStyle w:val="NormalnyWeb"/>
            </w:pPr>
            <w:r w:rsidRPr="00916C91">
              <w:t>Prosi często o powtórzenie pytania lub wypowiedzi.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c>
          <w:tcPr>
            <w:tcW w:w="543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pStyle w:val="NormalnyWeb"/>
            </w:pPr>
            <w:r w:rsidRPr="00916C91">
              <w:t>Dźwięki z otoczenia łatwo odwracają jego uwagę.</w:t>
            </w: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c>
          <w:tcPr>
            <w:tcW w:w="543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399" w:type="dxa"/>
          </w:tcPr>
          <w:p w:rsidR="00E312B6" w:rsidRPr="00916C91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916C91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Przy prawidłowej inteligencji ma trudności w uczeniu się (problemy z nauką czytania, pisania, z nauką języków obcych).</w:t>
            </w: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c>
          <w:tcPr>
            <w:tcW w:w="543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pStyle w:val="NormalnyWeb"/>
            </w:pPr>
            <w:r w:rsidRPr="00916C91">
              <w:t>Nie potrafi dłużej utrzymać uwagi na zadaniu.</w:t>
            </w: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rPr>
          <w:trHeight w:val="69"/>
        </w:trPr>
        <w:tc>
          <w:tcPr>
            <w:tcW w:w="543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pStyle w:val="NormalnyWeb"/>
            </w:pPr>
            <w:r w:rsidRPr="00916C91">
              <w:t>Często "wyłącza się", myślami jest gdzie indziej, sprawia wrażenie nieobecnego.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rPr>
          <w:trHeight w:val="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9.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pStyle w:val="NormalnyWeb"/>
            </w:pPr>
            <w:r w:rsidRPr="00916C91">
              <w:t>Ma problemy z nawiązaniem i utrzymaniem kontaktu z rówieśnikami.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E312B6" w:rsidTr="001153B4">
        <w:trPr>
          <w:trHeight w:val="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3304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10.</w:t>
            </w:r>
          </w:p>
        </w:tc>
        <w:tc>
          <w:tcPr>
            <w:tcW w:w="7399" w:type="dxa"/>
          </w:tcPr>
          <w:p w:rsidR="00E312B6" w:rsidRPr="00D3304A" w:rsidRDefault="00E312B6" w:rsidP="001153B4">
            <w:pPr>
              <w:pStyle w:val="NormalnyWeb"/>
            </w:pPr>
            <w:r w:rsidRPr="00D3304A">
              <w:t>W wywiadzie dziecko chorowało na przewlekłe wysiękowe zapalenia ucha środkowego    lub wielokrotnie na ostre zapalenia ucha, miało przerośnięty migdałek gardłowy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  <w:tr w:rsidR="00E312B6" w:rsidRPr="00D3304A" w:rsidTr="001153B4">
        <w:trPr>
          <w:trHeight w:val="67"/>
        </w:trPr>
        <w:tc>
          <w:tcPr>
            <w:tcW w:w="543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7399" w:type="dxa"/>
          </w:tcPr>
          <w:p w:rsidR="00E312B6" w:rsidRPr="00D3304A" w:rsidRDefault="00E312B6" w:rsidP="001153B4">
            <w:pPr>
              <w:pStyle w:val="NormalnyWeb"/>
            </w:pPr>
            <w:r w:rsidRPr="00D3304A">
              <w:t xml:space="preserve">SUMA ODPOWIEDZI </w:t>
            </w:r>
            <w:r w:rsidRPr="00D3304A">
              <w:rPr>
                <w:b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312B6" w:rsidRPr="00D3304A" w:rsidRDefault="00E312B6" w:rsidP="001153B4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</w:tr>
    </w:tbl>
    <w:p w:rsidR="00E312B6" w:rsidRDefault="00E312B6" w:rsidP="00E312B6">
      <w:pPr>
        <w:pStyle w:val="NormalnyWeb"/>
      </w:pPr>
      <w:r>
        <w:t>Podsumowanie:</w:t>
      </w:r>
    </w:p>
    <w:p w:rsidR="00E312B6" w:rsidRDefault="00E312B6" w:rsidP="00E312B6">
      <w:pPr>
        <w:pStyle w:val="NormalnyWeb"/>
      </w:pPr>
      <w:r>
        <w:t>0 - 3 odpowiedzi TAK -  niskie ryzyko APD </w:t>
      </w:r>
    </w:p>
    <w:p w:rsidR="00E312B6" w:rsidRDefault="00E312B6" w:rsidP="00E312B6">
      <w:pPr>
        <w:pStyle w:val="NormalnyWeb"/>
      </w:pPr>
      <w:r>
        <w:t>3 - 5 odpowiedzi TAK  - średnie ryzyko APD  - sugerowane wykonanie testów diagnostycznych  APD</w:t>
      </w:r>
    </w:p>
    <w:p w:rsidR="00E312B6" w:rsidRDefault="00E312B6" w:rsidP="00E312B6">
      <w:pPr>
        <w:pStyle w:val="NormalnyWeb"/>
      </w:pPr>
      <w:r>
        <w:t>5 i więcej odpowiedzi TAK – duże prawdopodobieństwo występowania zaburzeń APD, wskazane przeprowadzenie dokładnych badań diagnostycznych</w:t>
      </w:r>
    </w:p>
    <w:p w:rsidR="00E312B6" w:rsidRPr="0041102C" w:rsidRDefault="00E312B6" w:rsidP="00E312B6">
      <w:pPr>
        <w:rPr>
          <w:rFonts w:ascii="Times New Roman" w:hAnsi="Times New Roman" w:cs="Times New Roman"/>
          <w:lang w:val="pl-PL"/>
        </w:rPr>
      </w:pPr>
    </w:p>
    <w:p w:rsidR="00E312B6" w:rsidRPr="0041102C" w:rsidRDefault="00E312B6">
      <w:pPr>
        <w:rPr>
          <w:rFonts w:ascii="Times New Roman" w:hAnsi="Times New Roman" w:cs="Times New Roman"/>
          <w:lang w:val="pl-PL"/>
        </w:rPr>
      </w:pPr>
    </w:p>
    <w:sectPr w:rsidR="00E312B6" w:rsidRPr="0041102C" w:rsidSect="00F2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FC" w:rsidRDefault="00D146FC" w:rsidP="0041102C">
      <w:pPr>
        <w:spacing w:after="0" w:line="240" w:lineRule="auto"/>
      </w:pPr>
      <w:r>
        <w:separator/>
      </w:r>
    </w:p>
  </w:endnote>
  <w:endnote w:type="continuationSeparator" w:id="1">
    <w:p w:rsidR="00D146FC" w:rsidRDefault="00D146FC" w:rsidP="004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FC" w:rsidRDefault="00D146FC" w:rsidP="0041102C">
      <w:pPr>
        <w:spacing w:after="0" w:line="240" w:lineRule="auto"/>
      </w:pPr>
      <w:r>
        <w:separator/>
      </w:r>
    </w:p>
  </w:footnote>
  <w:footnote w:type="continuationSeparator" w:id="1">
    <w:p w:rsidR="00D146FC" w:rsidRDefault="00D146FC" w:rsidP="0041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2C"/>
    <w:rsid w:val="000F5AEC"/>
    <w:rsid w:val="001421E3"/>
    <w:rsid w:val="0041102C"/>
    <w:rsid w:val="00443B44"/>
    <w:rsid w:val="00477155"/>
    <w:rsid w:val="004D73CD"/>
    <w:rsid w:val="008519E0"/>
    <w:rsid w:val="00916C91"/>
    <w:rsid w:val="00AA6339"/>
    <w:rsid w:val="00AD2E9E"/>
    <w:rsid w:val="00CF1CB5"/>
    <w:rsid w:val="00D146FC"/>
    <w:rsid w:val="00D3304A"/>
    <w:rsid w:val="00E312B6"/>
    <w:rsid w:val="00F2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3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633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AA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A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AA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633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AA6339"/>
    <w:rPr>
      <w:b/>
      <w:bCs/>
      <w:spacing w:val="0"/>
    </w:rPr>
  </w:style>
  <w:style w:type="character" w:styleId="Uwydatnienie">
    <w:name w:val="Emphasis"/>
    <w:uiPriority w:val="20"/>
    <w:qFormat/>
    <w:rsid w:val="00AA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AA63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63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633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633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633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AA633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AA633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AA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AA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AA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6339"/>
    <w:pPr>
      <w:outlineLvl w:val="9"/>
    </w:pPr>
  </w:style>
  <w:style w:type="table" w:styleId="Tabela-Siatka">
    <w:name w:val="Table Grid"/>
    <w:basedOn w:val="Standardowy"/>
    <w:uiPriority w:val="59"/>
    <w:rsid w:val="00411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02C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41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02C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41102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2020-09-30T12:15:00Z</cp:lastPrinted>
  <dcterms:created xsi:type="dcterms:W3CDTF">2020-07-17T09:41:00Z</dcterms:created>
  <dcterms:modified xsi:type="dcterms:W3CDTF">2020-09-30T12:16:00Z</dcterms:modified>
</cp:coreProperties>
</file>